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28" w:type="dxa"/>
        <w:tblInd w:w="93" w:type="dxa"/>
        <w:tblLook w:val="00A0"/>
      </w:tblPr>
      <w:tblGrid>
        <w:gridCol w:w="4719"/>
        <w:gridCol w:w="1104"/>
        <w:gridCol w:w="594"/>
        <w:gridCol w:w="473"/>
        <w:gridCol w:w="473"/>
        <w:gridCol w:w="511"/>
        <w:gridCol w:w="107"/>
        <w:gridCol w:w="1823"/>
        <w:gridCol w:w="276"/>
        <w:gridCol w:w="276"/>
      </w:tblGrid>
      <w:tr w:rsidR="00314CE7" w:rsidRPr="00512C84" w:rsidTr="008B7AEE">
        <w:trPr>
          <w:trHeight w:val="375"/>
        </w:trPr>
        <w:tc>
          <w:tcPr>
            <w:tcW w:w="4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5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14683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16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314CE7" w:rsidRPr="00512C84" w:rsidTr="008B7AEE">
        <w:trPr>
          <w:trHeight w:val="375"/>
        </w:trPr>
        <w:tc>
          <w:tcPr>
            <w:tcW w:w="4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5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14683">
              <w:rPr>
                <w:rFonts w:ascii="Times New Roman" w:hAnsi="Times New Roman"/>
                <w:sz w:val="28"/>
                <w:szCs w:val="28"/>
                <w:lang w:eastAsia="ru-RU"/>
              </w:rPr>
              <w:t>к решению Дорогобужской районной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314CE7" w:rsidRPr="00512C84" w:rsidTr="008B7AEE">
        <w:trPr>
          <w:trHeight w:val="375"/>
        </w:trPr>
        <w:tc>
          <w:tcPr>
            <w:tcW w:w="4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5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14683">
              <w:rPr>
                <w:rFonts w:ascii="Times New Roman" w:hAnsi="Times New Roman"/>
                <w:sz w:val="28"/>
                <w:szCs w:val="28"/>
                <w:lang w:eastAsia="ru-RU"/>
              </w:rPr>
              <w:t>Думы от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26.03.2014 № 21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314CE7" w:rsidRPr="00512C84" w:rsidTr="008B7AEE">
        <w:trPr>
          <w:trHeight w:val="255"/>
        </w:trPr>
        <w:tc>
          <w:tcPr>
            <w:tcW w:w="4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314CE7" w:rsidRPr="00512C84" w:rsidTr="008B7AEE">
        <w:trPr>
          <w:trHeight w:val="630"/>
        </w:trPr>
        <w:tc>
          <w:tcPr>
            <w:tcW w:w="97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14CE7" w:rsidRPr="00314683" w:rsidRDefault="00314CE7" w:rsidP="00314683">
            <w:pPr>
              <w:tabs>
                <w:tab w:val="left" w:pos="784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муниципальным программам и непрограммным напр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влениям деятельности на 2014 год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97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55"/>
        </w:trPr>
        <w:tc>
          <w:tcPr>
            <w:tcW w:w="97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55"/>
        </w:trPr>
        <w:tc>
          <w:tcPr>
            <w:tcW w:w="97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10"/>
        </w:trPr>
        <w:tc>
          <w:tcPr>
            <w:tcW w:w="47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Бюджетная классификация расходов</w:t>
            </w:r>
          </w:p>
        </w:tc>
        <w:tc>
          <w:tcPr>
            <w:tcW w:w="18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400"/>
        </w:trPr>
        <w:tc>
          <w:tcPr>
            <w:tcW w:w="4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Код главного распорядителя средств бюджета  муниципального района (прямого получателя)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314CE7" w:rsidRPr="00314683" w:rsidRDefault="00314CE7" w:rsidP="00314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42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образования и молодежной политики в муниципальном образовании "Дорогобужский район" Смоленской области" на 2014-2016 годы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303 643 200,00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Реализация 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314CE7" w:rsidRDefault="00314CE7">
      <w:r>
        <w:br w:type="page"/>
      </w:r>
    </w:p>
    <w:tbl>
      <w:tblPr>
        <w:tblW w:w="10328" w:type="dxa"/>
        <w:tblInd w:w="93" w:type="dxa"/>
        <w:tblLook w:val="00A0"/>
      </w:tblPr>
      <w:tblGrid>
        <w:gridCol w:w="5"/>
        <w:gridCol w:w="4719"/>
        <w:gridCol w:w="1104"/>
        <w:gridCol w:w="594"/>
        <w:gridCol w:w="459"/>
        <w:gridCol w:w="459"/>
        <w:gridCol w:w="618"/>
        <w:gridCol w:w="1823"/>
        <w:gridCol w:w="276"/>
        <w:gridCol w:w="276"/>
      </w:tblGrid>
      <w:tr w:rsidR="00314CE7" w:rsidRPr="00512C84" w:rsidTr="008B7AEE">
        <w:trPr>
          <w:trHeight w:val="510"/>
          <w:tblHeader/>
        </w:trPr>
        <w:tc>
          <w:tcPr>
            <w:tcW w:w="4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CE7" w:rsidRPr="00314683" w:rsidRDefault="00314CE7" w:rsidP="00BD71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0" w:colLast="6"/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CE7" w:rsidRPr="00314683" w:rsidRDefault="00314CE7" w:rsidP="00BD71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CE7" w:rsidRPr="00314683" w:rsidRDefault="00314CE7" w:rsidP="00BD71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CE7" w:rsidRPr="00314683" w:rsidRDefault="00314CE7" w:rsidP="00BD71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CE7" w:rsidRPr="00314683" w:rsidRDefault="00314CE7" w:rsidP="00BD71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CE7" w:rsidRPr="00314683" w:rsidRDefault="00314CE7" w:rsidP="00BD71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314CE7" w:rsidRPr="00314683" w:rsidRDefault="00314CE7" w:rsidP="00BD71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0"/>
      <w:tr w:rsidR="00314CE7" w:rsidRPr="00512C84" w:rsidTr="008B7AEE">
        <w:trPr>
          <w:trHeight w:val="5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8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6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Организация работы с одаренными обучающимися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6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87 500,00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76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87 500,00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7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87 500,00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176 500,00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7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4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143 300,00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8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143 300,00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5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7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01 0 2002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9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1 040 000,00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6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1 040 000,00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1 040 000,00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1 040 000,00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8 250,00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8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8 250,00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5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1 031 750,00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4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1 031 750,00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6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Выплата вознаграждения, причитающегося приемным родителям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6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4 210,00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8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4 210,00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5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526 190,00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7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526 190,00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9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3 875 300,00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6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3 875 300,00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3 875 300,00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3 875 300,00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30 760,00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8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30 760,00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5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3 844 540,00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4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3 844 540,00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3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Выплата ежемесячной денежной компенсации на проезд на городском, пригородном, в сельской местности на внутрирайонном транспорте (кроме такси), а также проезд два раза в год к месту жительства и обратно к месту учебы детей-сирот и детей, оставшихся без попечения родителей, лиц из их числа, обучающихся за счет средств местных бюджетов в образовательных организациях по имеющим государственную аккредитацию образовательным программам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184 100,00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6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184 100,00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184 100,00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184 100,00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1 470,00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8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1 470,00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5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182 630,00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4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182 630,00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5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13 360 400,00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6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13 360 400,00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13 360 400,00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13 360 400,00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8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5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13 098 400,00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4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13 098 400,00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1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Выплата компенсации платы, взимаемой с родителей (законных представителей), за присмотр и уход за детьми в 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1 979 000,00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6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1 979 000,00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1 979 000,00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1 979 000,00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38 810,00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8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38 810,00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5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1 940 190,00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4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01 0 8026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1 940 190,00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4 766 500,00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6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2 586 100,00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6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2 586 100,00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2 586 100,00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2 586 100,00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7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2 586 100,00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4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2 586 100,00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9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400 300,00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6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400 300,00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400 300,00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400 300,00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7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4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8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5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7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6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01 1 8029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1 780 100,00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6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01 1 8029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1 780 100,00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01 1 8029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1 780 100,00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01 1 8029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1 780 100,00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7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01 1 8029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1 621 900,00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4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01 1 8029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1 621 900,00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01 1 8029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158 200,00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8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01 1 8029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158 200,00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6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дошкольного образования"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90 563 007,00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607 658,00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6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607 658,00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607 658,00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607 658,00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76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607 658,00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7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607 658,00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14 914 549,00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6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14 914 549,00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14 914 549,00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14 914 549,00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76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14 914 549,00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7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14 914 549,00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6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25 574 500,00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6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25 574 500,00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25 574 500,00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25 574 500,00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76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25 574 500,00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7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25 574 500,00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9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6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76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7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9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 дошкольного образования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48 666 300,00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6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48 666 300,00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48 666 300,00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48 666 300,00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7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1 074 207,00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4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1 074 207,00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7 236,00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8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7 236,00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76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47 584 857,00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7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01 2 8017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47 584 857,00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6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163 465 033,00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9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казенных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6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7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4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222 000,00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казенных учреждений (за исключением расходов на выплаты по оплате труда, текущие и капитальные ремонты зданий и сооружений)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3 146 215,00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6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3 146 215,00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3 146 215,00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3 146 215,00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5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2 931 600,00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81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2 931 600,00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5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214 615,00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27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214 615,00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0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1 448 367,00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1260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1 448 367,00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trHeight w:val="315"/>
        </w:trPr>
        <w:tc>
          <w:tcPr>
            <w:tcW w:w="4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1 448 367,00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1 448 367,00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1 448 367,00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1 448 367,00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21 674 751,00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21 674 751,00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21 674 751,00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21 674 751,00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21 674 751,00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21 674 751,00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4 778 700,00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4 778 700,00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4 778 700,00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4 778 700,00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4 778 700,00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4 778 700,00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1 111 700,00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1 111 700,00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1 111 700,00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1 111 700,00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1 111 700,00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1 111 700,00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Питание учащихся общеобразовательных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01 3 2039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10 628 800,00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01 3 2039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10 628 800,00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01 3 2039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10 628 800,00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01 3 2039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10 628 800,00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01 3 2039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222 950,00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01 3 2039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222 950,00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01 3 2039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10 405 850,00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01 3 2039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10 405 850,00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118 873 900,00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118 873 900,00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118 873 900,00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118 873 900,00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10 153 753,00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10 153 753,00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35 454,00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35 454,00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108 684 693,00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108 684 693,00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Выплата  вознаграждения за выполнение функций классного руководителя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01 3 8028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1 580 600,00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01 3 8028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1 580 600,00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01 3 8028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1 580 600,00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01 3 8028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1 580 600,00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01 3 8028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54 686,00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01 3 8028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54 686,00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01 3 8028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1 525 914,00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01 3 8028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1 525 914,00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дополнительного образования"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17 472 660,00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60 116,00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60 116,00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60 116,00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60 116,00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60 116,00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60 116,00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815 300,00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815 300,00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815 300,00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815 300,00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815 300,00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815 300,00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16 541 300,00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16 541 300,00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16 541 300,00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16 541 300,00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16 541 300,00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16 541 300,00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55 944,00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55 944,00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55 944,00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55 944,00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55 944,00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01 4 0225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55 944,00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"Педагогические кадры"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Работа по созданию условий для повышения квалификации педагогических кадров и престижа педагогической профессии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01 5 2004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"Реализация молодежной политики"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01 6 0000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Проведение мероприятий с молодежью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01 6 2005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спорту и молодежной политике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01 6 2005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01 6 2005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01 6 2005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01 6 2005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01 6 2005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"Патриотическое воспитание молодежи"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01 7 0000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Патриотическое воспитание молодежи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01 7 2006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спорту и молодежной политике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01 7 2006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01 7 2006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01 7 2006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01 7 2006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01 7 2006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"Организация содержания, отдыха, занятости детей и подростков"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478 000,00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Обеспечение отдыха и занятости детей и подростков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478 000,00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478 000,00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478 000,00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228 000,00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01 8 2007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"Семья и дети"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Проведение социально значимых мероприятий, направленных на укрепление института семьи и семейных ценностей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Работа по семейному жизнеустройству, защите жилищных и имущественных прав детей - сирот,  детей, оставшихся без попечения родителей, и лиц из их числа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01 9 2036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01 9 2036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01 9 2036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01 9 2036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01 9 2036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01 9 2036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"Правовое образование участников образовательного процесса"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Организация работы по повышению правовой культуры участников образовательного процесса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Б 2009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"Бухгалтерское обслуживание образовательных учреждений"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4 929 600,00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казенных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4 095 600,00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4 095 600,00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4 095 600,00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4 095 600,00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4 095 600,00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4 095 600,00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казенных учреждений (за исключением расходов на выплаты по оплате труда, текущие и капитальные ремонты зданий и сооружений)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образованию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Г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42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физической культуры и спорта в муниципальном образовании "Дорогобужский район" Смоленской области" на 2014-2016 годы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02 0 0000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3 514 200,00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992 400,00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949 400,00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спорту и молодежной политике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949 400,00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949 400,00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949 400,00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949 400,00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949 400,00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спорту и молодежной политике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детского и юношеского спорта"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Проведение Спартакиады учащихся образовательных учреждений муниципального образования «Дорогобужский район»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02 2 2010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спорту и молодежной политике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02 2 2010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02 2 2010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02 2 2010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02 2 2010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02 2 2010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525 000,00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"Обеспечение условий для развития физической культуры и спорта"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1 996 800,00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спорту и молодежной политике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1 040 400,00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спорту и молодежной политике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1 040 400,00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1 040 400,00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1 040 400,00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1 040 400,00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1 040 400,00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спорту и молодежной политике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1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культуры и туризма в муниципальном образовании "Дорогобужский район" Смоленской области" на 2014-2016 годы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56 129 600,00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03 0 8025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03 0 8025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03 0 8025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03 0 8025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03 0 8025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03 0 8025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959 000,00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855 500,00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855 500,00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855 500,00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855 500,00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855 500,00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855 500,00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103 500,00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103 500,00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103 500,00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103 500,00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"Организация библиотечного обслуживания населения в муниципальном образовании "Дорогобужский район" Смоленской области"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11 257 045,00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1 451 600,00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1 451 600,00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1 451 600,00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1 451 600,00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1 451 600,00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1 451 600,00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9 661 645,00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9 661 645,00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9 661 645,00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9 661 645,00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9 661 645,00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9 661 645,00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03 2 0225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"Обеспечение устойчивого функционирования и развития  культурно-досуговых учреждений в муниципальном образовании "Дорогобужский район" Смоленской области"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16 697 440,00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4 702 200,00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4 702 200,00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4 702 200,00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4 702 200,00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4 702 200,00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4 702 200,00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11 004 240,00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11 004 240,00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11 004 240,00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11 004 240,00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11 004 240,00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11 004 240,00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03 3 0225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1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творческих способностей детей, обучающихся в муниципальных образовательных учреждениях дополнительного образования в муниципальном образовании "Дорогобужский район" Смоленской области"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18 467 400,00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201 800,00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201 800,00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201 800,00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201 800,00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201 800,00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201 800,00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оплату коммунальных услуг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1 652 400,00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1 652 400,00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1 652 400,00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1 652 400,00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1 652 400,00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1 652 400,00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16 563 200,00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16 563 200,00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16 563 200,00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16 563 200,00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16 563 200,00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16 563 200,00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туризма в муниципальном образовании "Дорогобужский район" Смоленской области"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Организация работы по развитию туристско-рекреационной инфраструктуры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03 5 2011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03 5 2011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03 5 2011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03 5 2011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03 5 2011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03 5 2011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музейного дела в муниципальном образовании "Дорогобужский район" Смоленской области"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975 310,00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уплату налогов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970 210,00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970 210,00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970 210,00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970 210,00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970 210,00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03 6 0062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970 210,00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текущий и капитальный ремонты зданий и сооружений муниципальных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03 6 0225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"Поддержка общественных объединений и некоммерческих организаций в муниципальном образовании "Дорогобужский район" Смоленской области"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03 7 0000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общественным объединениям и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03 7 6001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03 7 6001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03 7 6001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03 7 6001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03 7 6001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03 7 6001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336 000,00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культуры в муниципальном образовании "Дорогобужский район" Смоленской области"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03 8 0000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Организация работы по созданию благоприятных условий для культурно-досугового обслуживания населения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03 8 2012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03 8 2012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03 8 2012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03 8 2012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76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03 8 2012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03 8 2012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"Бухгалтерское обслуживание муниципальных бюджетных учреждений культуры в муниципальном образовании "Дорогобужский район" Смоленской области"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6 253 405,00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казенных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6 179 405,00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6 179 405,00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6 179 405,00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6 179 405,00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6 179 405,00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6 179 405,00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казенных учреждений (за исключением расходов на выплаты по оплате труда, текущие и капитальные ремонты зданий и сооружений)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культуре и туризму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03 9 0019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42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"Управление муниципальным имуществом и земельными ресурсами муниципального образования "Дорогобужский район" Смоленской области" на 2014-2016 годы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4 283 600,00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Управление и распоряжение муниципальным имуществом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управлению имуществом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Управление и распоряжение земельными участками, находящимися в собственности муниципального  образования "Дорогобужский район" Смоленской области и земельными участками, государственная собственность на которые не разграничена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управлению имуществом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04 0 2014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Поддержка муниципальных газет, учрежденных органами местного самоуправления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04 0 2037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636 600,00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управлению имуществом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04 0 2037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636 600,00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04 0 2037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636 600,00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04 0 2037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636 600,00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04 0 2037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636 600,00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04 0 2037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636 600,00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на издание районных (городских) газет (оплата полиграфических услуг, стоимости бумаги)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04 0 8092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426 800,00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управлению имуществом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04 0 8092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426 800,00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04 0 8092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426 800,00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04 0 8092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426 800,00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04 0 8092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426 800,00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04 0 8092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426 800,00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2 476 200,00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2 135 000,00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управлению имуществом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2 135 000,00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2 135 000,00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2 135 000,00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2 135 000,00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2 135 000,00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управлению имуществом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1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"Обеспечение жильем молодых семей муниципального образования "Дорогобужский район" Смоленской области" на 2014-2016 годы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1 394 400,00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Предоставление молодым семьям социальных выплат на приобретение жилья или строительство индивидуального жилого дома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05 0 2015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05 0 2015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05 0 2015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05 0 2015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05 0 2015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05 0 2015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1 201 200,00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бюджета муниципального района, осуществляемые за счет средств бюджета Верхнеднепровского городского поселения по переданным полномочиям в соответствии с заключенным соглашением по муниципальной программе "Обеспечение жильем молодых семей муниципального образования "Дорогобужский район" Смоленской области" на 2014-2016 годы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193 200,00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193 200,00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193 200,00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193 200,00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193 200,00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 0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193 200,00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42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"Содействие устойчивому развитию сельского хозяйства в муниципальном образовании "Дорогобужский район" Смоленской области" на 2014 - 2016 годы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2 807 000,00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Проведение семинаров, совещаний, конкурсов, ежегодных мероприятий, связанных с подведением итогов работы агропромышленного комплекса, по вопросам входящим в компетенцию Управления сельского хозяйства муниципального образования "Дорогобужский район" Смоленской области, участие в областных и районных ярмарках, совещаниях, конференциях, выставках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06 0 2016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сельского хозяйства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06 0 2016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06 0 2016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06 0 2016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06 0 2016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06 0 2016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производителям сельскохозяйственной продукции на возмещение части затрат на проведение посева яровых зерновых культур на зерно (в том числе: зернобобовых и зерносмесей, кукурузы на зерно, рапса на семена)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сельского хозяйства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производителям сельскохозяйственной продукции на возмещение части затрат на проведение посева силосных культур и беспокровных многолетних трав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сельского хозяйства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 производителям сельскохозяйственной продукции на возмещение части затрат по подъему зяби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сельского хозяйства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 производителям сельскохозяйственной продукции на возмещение части затрат на проведение посадки картофеля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сельского хозяйства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 производителям сельскохозяйственной продукции на возмещение части затрат на проведение посадки овощей открытого грунта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сельского хозяйства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на возмещение части затрат по оказанию ветеринарных услуг сельскохозяйственным товаропроизводителям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сельского хозяйства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06 0 6008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Осуществление государственных полномочий в сфере поддержки сельскохозяйственного производства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2 807 000,00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сельского хозяйства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2 807 000,00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2 807 000,00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2 807 000,00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2 193 700,00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2 193 700,00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604 300,00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604 300,00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06 0 8049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99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эффективного и ответственного управления муниципальными финансами в муниципальном образовании "Дорогобужский район" Смоленской области" на 2014-2016 годы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22 945 100,00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Выравнивание бюджетной обеспеченности поселений за счет субвенции из областного бюджета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1 940 100,00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1 940 100,00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1 940 100,00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1 940 100,00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1 940 100,00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1 940 100,00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4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Субсидии для софинансирования расходов бюджетов муниципальных районов Смоленской области по выравниванию уровня бюджетной обеспеченности поселений Смоленской области, входящих в состав муниципальных районов Смоленской области, за счет средств бюджетов данных муниципальных образований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19 078 400,00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19 078 400,00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19 078 400,00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19 078 400,00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19 078 400,00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07 0 8099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19 078 400,00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Осуществление органами местного самоуправления муниципального района расчета и предоставления дотаций бюджетам поселений на выравнивание бюджетной обеспеченности за счет бюджета муниципального района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190 800,00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190 800,00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190 800,00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190 800,00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190 800,00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190 800,00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Осуществление мер по обеспечению сбалансированности бюджетов поселений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1 735 800,00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1 735 800,00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1 735 800,00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1 735 800,00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1 735 800,00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Д002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1 735 800,00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42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"Управление муниципальными финансами в муниципальном образовании "Дорогобужский район" Смоленской области" на 2014-2016 годы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08 0 0000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7 280 400,00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Обеспечивающая подпрограмма "Нормативно- методическое обеспечение и организация бюджетного процесса"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6 410 463,27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5 515 000,00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5 515 000,00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5 515 000,00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5 515 000,00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5 515 000,00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5 515 000,00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478 663,27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478 663,27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478 663,27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478 663,27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476 813,27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476 813,27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Алексинского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Балакиревского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Васинского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Княщинского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Кузинского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Михайловского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Озерищенского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Полибинского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Слойковского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Усвятского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Ушаковского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Фрунзенского сельского поселения органам местного самоуправления  муниципального района (казначейское исполнение)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Верхнеднепровского городского поселения органам местного самоуправления муниципального района (казначейское исполнение)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271 500,00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271 500,00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271 500,00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271 500,00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271 500,00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271 500,00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"Управление муниципальным долгом муниципального образования «Дорогобужский район» Смоленской области"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08 2 0000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08 2 2017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08 2 2017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08 2 2017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08 2 2017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08 2 2017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08 2 2017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869 936,73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42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"Развитие информационного общества на территории муниципального образования "Дорогобужский район" Смоленской области" на 2014-2016 годы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09 0 0000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информационной среды с применением информационных и телекоммуникационных технологий"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Создание системы защиты информации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09 1 2018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09 1 2018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09 1 2018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09 1 2018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09 1 2018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09 1 2018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"Обеспечение доступа граждан и организаций к услугам на основе современных информационных систем"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09 2 0000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Осуществление перехода на электронный документооборот, в том числе межведомственное электронное взаимодействие при предоставлении государственных и муниципальных услуг гражданам и организациям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09 2 2019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09 2 2019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09 2 2019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09 2 2019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09 2 2019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09 2 2019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42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эффективного управления муниципальным образованием "Дорогобужский район" Смоленской области" на 2014 - 2016 годы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28 352 718,00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18 073 900,00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13 749 200,00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13 749 200,00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13 749 200,00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9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13 749 200,00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13 749 200,00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13 749 200,00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3 586 700,00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3 586 700,00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3 586 700,00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9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3 586 700,00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3 313 900,00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3 313 900,00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242 800,00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242 800,00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9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274 300,00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274 300,00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9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274 300,00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274 300,00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10 1 8091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Алексинского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9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Балакиревского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9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Васинского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9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Княщинского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9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Кузинского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9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Михайловского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9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Озерищенского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9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Полибинского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9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Слойковского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9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Усвятского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9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Ушаковского сельского поселения органам местного самоуправления  муниципального района (по архитектуре)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9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 xml:space="preserve">Расходы по передаче части полномочий, осуществляемые за счет средств бюджета Фрунзенского сельского поселения органам местного самоуправления  муниципального района (по архитектуре)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9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Верхнеднепровского городского  поселения органам местного самоуправления  муниципального района (по архитектуре)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9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1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"Подготовка кадров для органов местного самоуправления муниципального образования "Дорогобужский район" Смоленской области"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272 504,00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Организация обучения по заочной форме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Высшее и послевузовское профессиональное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Создание организационных, информационных, финансовых условий для развития муниципальной службы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10 2 2021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4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Субсидия на обучение по заочной форме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работников органов местного самоуправления и работников муниципальных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10 2 8056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70 804,00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10 2 8056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70 804,00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10 2 8056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70 804,00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Высшее и послевузовское профессиональное образование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10 2 8056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70 804,00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10 2 8056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70 804,00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10 2 8056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70 804,00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"Эффективное выполнение полномочий органом местного самоуправления муниципального образования "Дорогобужский район" Смоленской области"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10 3 1001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10 3 1001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10 3 1001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10 3 1001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10 3 1001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10 3 1001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2 067 800,00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сельских территорий муниципального образования "Дорогобужский район" Смоленской области"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1 405 814,00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42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Проведение проектно-изыскательных работ, межевание и разработка проектно-сметной документации объектов: водоснабжения (строительство и реконструкция локальных водопроводов, водозаборных сооружений, станции водоподготовки); газификации сетей (строительство и реконструкция межпоселковых газопроводов, распределительных газовых сетей и газопроводов, проложенных от уличной разводящей сети до отключающих устройств, установленных на вводе здания); жилищного строительства, прохождение государственной экспертизы проектно-сметной документации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10 4 2025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10 4 2025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10 4 2025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10 4 2025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10 4 2025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10 4 2025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Предоставление субсидии на осуществление капитальных вложений в объект коммунального водоотведения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10 4 6009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505 814,00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10 4 6009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505 814,00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10 4 6009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505 814,00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10 4 6009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505 814,00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10 4 6009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505 814,00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10 4 6009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505 814,00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"Обеспечение сохранности документов Архивного фонда РФ в муниципальном образовании "Дорогобужский район" Смоленской области"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10 5 0000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Создание условий для обеспечения сохранности документов Архивного фонда РФ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10 5 2026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10 5 2026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10 5 2026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10 5 2026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10 5 2026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10 5 2026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"Улучшение условий и охраны труда в муниципальном образовании "Дорогобужский район" Смоленской области"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Содействие созданию условий труда, обеспечивающих сохранение жизни и здоровья работающего населения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10 6 2027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10 6 2027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10 6 2027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10 6 2027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10 6 2027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10 6 2027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"Создание условий для транспортного обеспечения деятельности органов местного самоуправления "Дорогобужский район" Смоленской области"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6 372 700,00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казенных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3 334 500,00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управлению имуществом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3 334 500,00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3 334 500,00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3 334 500,00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3 334 500,00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3 334 500,00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казенных учреждений (за исключением расходов на выплаты по оплате труда, текущие и капитальные ремонты зданий и сооружений)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3 038 200,00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по управлению имуществом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3 038 200,00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3 038 200,00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3 038 200,00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2 964 400,00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2 964 400,00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10 7 0019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42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благоприятного предпринимательского климата на территории муниципального образования "Дорогобужский район" Смоленской области" на 2014 - 2016 годы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11 0 0000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"Развитие малого и среднего предпринимательства на территории муниципального образования "Дорогобужский район" Смоленской области"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Оказание финансовой поддержки субъектам малого и среднего предпринимательства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Предоставление информационной и организационной поддержки субъектам малого и среднего предпринимательства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3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11 1 2029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7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"Создание условий для обеспечения безопасности жизнедеятельности населения муниципального образования "Дорогобужский район" Смоленской области" на 2014 - 2016 годы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12 0 0000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"Снижение рисков и смягчение последствий чрезвычайных ситуаций  природного и техногенного характера в муниципальном образовании "Дорогобужский район" Смоленской области"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Обеспечение систем жизнеобеспечения населения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12 1 2030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12 1 2030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12 1 2030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12 1 2030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12 1 2030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12 1 2030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"Пожарная безопасность"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12 2 0000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Обеспечение пожарной безопасности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12 2 2031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12 2 2031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12 2 2031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12 2 2031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12 2 2031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12 2 2031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"Совершенствование мобилизационной подготовки в муниципальном образовании "Дорогобужский район" Смоленской области"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12 3 0000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Совершенствование мобилизационной подготовки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12 3 2032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12 3 2032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12 3 2032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12 3 2032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12 3 2032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12 3 2032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"Противодействие терроризму и экстремизму "Антитеррор-Дорогобуж"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12 4 0000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Снижение террористической угрозы и предотвращение экстремисткой деятельности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12 4 2033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12 4 2033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12 4 2033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12 4 2033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12 4 2033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12 4 2033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Подпрограмма "Комплексные меры по профилактике правонарушений и усилению борьбы с преступностью в муниципальном образовании "Дорогобужский район" Смоленской области"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Предупреждение, выявление и устранение причин и условий, способствующих совершению правонарушений и преступлений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Повышение доверия населения района к работе правоохранительных и контролирующих органов, формирование позитивного общественного мнения о правоохранительной деятельности государства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12 5 2035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Обеспечение деятельности Дорогобужской районной Думы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75 0 0000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2 985 600,00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Глава муниципального образования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Расходы на обеспечение деятельности Дорогобужской районной Думы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1 726 100,00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914 400,00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914 400,00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914 400,00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914 400,00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914 400,00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914 400,00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593 400,00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593 400,00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218 000,00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218 000,00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75 9 0018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1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Обеспечение деятельности Контрольно-ревизионной комиссии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76 0 0000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1 267 400,00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Расходы на обеспечение деятельности Контрольно- ревизионной комиссии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1 267 400,00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970 400,00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на содержание муниципальных органов власти (за исключением расходов на выплаты по оплате труда)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129 600,00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129 600,00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129 600,00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129 600,00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129 600,00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76 9 0018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129 600,00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Алексинского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Балакиревского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Васинского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Княщинского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Кузинского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Михайловского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Озерищенского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Полибинского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Слойковского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П009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Усвятского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Ушаковского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9 900,00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Фрунзенского сельского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Верхнеднепровского городского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по передаче части полномочий, осуществляемые за счет средств бюджета Дорогобужского городского поселения органам местного самоуправления  муниципального района (внешний муниципальный финансовый контроль)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Дорогобужская районная Дума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76 9 П014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19 800,00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1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Обеспечение деятельности Главы местной администрации (исполнительно - распорядительного органа муниципального образования)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77 0 0000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Глава местной администрации (исполнительно - распорядительного органа муниципального образования)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77 1 0000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77 1 0000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77 1 0000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89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77 1 0000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77 1 0000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77 1 0000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42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Обеспечение деятельности отдела записи актов гражданского состояния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81 0 0000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989 930,00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5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Расходы на обеспечение деятельности отдела записи актов гражданского состояния 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989 930,00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1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81 9 5930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989 930,00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4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81 9 5930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989 930,00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81 9 5930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989 930,00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81 9 5930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989 930,00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7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81 9 5930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746 100,00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81 9 5930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746 100,00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81 9 5930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243 830,00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81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81 9 5930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243 830,00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89 0 0000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1 362 086,00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Расходы за счет средств резервного фонда местной администрации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89 0 2777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1 362 086,00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89 0 2777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1 362 086,00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89 0 2777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1 362 086,00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89 0 2777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1 362 086,00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89 0 2777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1 362 086,00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89 0 2777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1 362 086,00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7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Непрограммные расходы муниципальных органов власти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9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Выплата в соответствии с Положением о звании "Почетный гражданин Дорогобужского района"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99 1 0000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60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lang w:eastAsia="ru-RU"/>
              </w:rPr>
              <w:t>Ежемесячная денежная выплата "Почетному гражданину Дорогобужского района"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99 1 1002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126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99 1 1002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99 1 1002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31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99 1 1002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99 1 1002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5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540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99 1 1002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outlineLvl w:val="6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314CE7" w:rsidRPr="00314683" w:rsidRDefault="00314CE7" w:rsidP="0031468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438 670 334,00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4CE7" w:rsidRPr="00512C84" w:rsidTr="008B7AEE">
        <w:trPr>
          <w:gridBefore w:val="1"/>
          <w:trHeight w:val="255"/>
        </w:trPr>
        <w:tc>
          <w:tcPr>
            <w:tcW w:w="4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4CE7" w:rsidRPr="00314683" w:rsidRDefault="00314CE7" w:rsidP="003146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6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314CE7" w:rsidRDefault="00314CE7"/>
    <w:sectPr w:rsidR="00314CE7" w:rsidSect="008B7AEE">
      <w:footerReference w:type="default" r:id="rId6"/>
      <w:pgSz w:w="11906" w:h="16838"/>
      <w:pgMar w:top="1134" w:right="567" w:bottom="1134" w:left="1134" w:header="709" w:footer="709" w:gutter="0"/>
      <w:pgNumType w:start="1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CE7" w:rsidRDefault="00314CE7" w:rsidP="00314683">
      <w:pPr>
        <w:spacing w:after="0" w:line="240" w:lineRule="auto"/>
      </w:pPr>
      <w:r>
        <w:separator/>
      </w:r>
    </w:p>
  </w:endnote>
  <w:endnote w:type="continuationSeparator" w:id="0">
    <w:p w:rsidR="00314CE7" w:rsidRDefault="00314CE7" w:rsidP="00314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CE7" w:rsidRDefault="00314CE7">
    <w:pPr>
      <w:pStyle w:val="Footer"/>
      <w:jc w:val="right"/>
    </w:pPr>
    <w:fldSimple w:instr="PAGE   \* MERGEFORMAT">
      <w:r>
        <w:rPr>
          <w:noProof/>
        </w:rPr>
        <w:t>119</w:t>
      </w:r>
    </w:fldSimple>
  </w:p>
  <w:p w:rsidR="00314CE7" w:rsidRDefault="00314CE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CE7" w:rsidRDefault="00314CE7" w:rsidP="00314683">
      <w:pPr>
        <w:spacing w:after="0" w:line="240" w:lineRule="auto"/>
      </w:pPr>
      <w:r>
        <w:separator/>
      </w:r>
    </w:p>
  </w:footnote>
  <w:footnote w:type="continuationSeparator" w:id="0">
    <w:p w:rsidR="00314CE7" w:rsidRDefault="00314CE7" w:rsidP="00314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4683"/>
    <w:rsid w:val="001829DA"/>
    <w:rsid w:val="00314683"/>
    <w:rsid w:val="00314CE7"/>
    <w:rsid w:val="00512C84"/>
    <w:rsid w:val="008B7AEE"/>
    <w:rsid w:val="00AC493D"/>
    <w:rsid w:val="00BD716C"/>
    <w:rsid w:val="00D771B4"/>
    <w:rsid w:val="00EB36E7"/>
    <w:rsid w:val="00FB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93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31468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314683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1468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31468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314683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314683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31468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3146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3146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3146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lang w:eastAsia="ru-RU"/>
    </w:rPr>
  </w:style>
  <w:style w:type="paragraph" w:customStyle="1" w:styleId="xl73">
    <w:name w:val="xl73"/>
    <w:basedOn w:val="Normal"/>
    <w:uiPriority w:val="99"/>
    <w:rsid w:val="003146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3146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3146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000000"/>
      <w:lang w:eastAsia="ru-RU"/>
    </w:rPr>
  </w:style>
  <w:style w:type="paragraph" w:customStyle="1" w:styleId="xl76">
    <w:name w:val="xl76"/>
    <w:basedOn w:val="Normal"/>
    <w:uiPriority w:val="99"/>
    <w:rsid w:val="003146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77">
    <w:name w:val="xl77"/>
    <w:basedOn w:val="Normal"/>
    <w:uiPriority w:val="99"/>
    <w:rsid w:val="003146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3146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3146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3146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3146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3146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3146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314683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314683"/>
    <w:pPr>
      <w:pBdr>
        <w:top w:val="single" w:sz="4" w:space="0" w:color="auto"/>
      </w:pBdr>
      <w:shd w:val="clear" w:color="000000" w:fill="auto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3146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87">
    <w:name w:val="xl87"/>
    <w:basedOn w:val="Normal"/>
    <w:uiPriority w:val="99"/>
    <w:rsid w:val="003146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3146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9">
    <w:name w:val="xl89"/>
    <w:basedOn w:val="Normal"/>
    <w:uiPriority w:val="99"/>
    <w:rsid w:val="0031468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31468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314683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3146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3146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3146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31468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3146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3146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3146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314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468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14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468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29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20044</Words>
  <Characters>-32766</Characters>
  <Application>Microsoft Office Outlook</Application>
  <DocSecurity>0</DocSecurity>
  <Lines>0</Lines>
  <Paragraphs>0</Paragraphs>
  <ScaleCrop>false</ScaleCrop>
  <Company>Финансовое управление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Воронина</dc:creator>
  <cp:keywords/>
  <dc:description/>
  <cp:lastModifiedBy>Дума</cp:lastModifiedBy>
  <cp:revision>4</cp:revision>
  <dcterms:created xsi:type="dcterms:W3CDTF">2014-03-18T12:24:00Z</dcterms:created>
  <dcterms:modified xsi:type="dcterms:W3CDTF">2014-03-26T12:52:00Z</dcterms:modified>
</cp:coreProperties>
</file>